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80" w:rsidRPr="002B1050" w:rsidRDefault="00177180" w:rsidP="001771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ms Rmn"/>
          <w:caps/>
          <w:color w:val="2F2F2F"/>
          <w:sz w:val="24"/>
          <w:szCs w:val="24"/>
        </w:rPr>
      </w:pPr>
      <w:r w:rsidRPr="002B1050">
        <w:rPr>
          <w:rFonts w:cs="Tms Rmn"/>
          <w:caps/>
          <w:color w:val="2F2F2F"/>
          <w:sz w:val="24"/>
          <w:szCs w:val="24"/>
        </w:rPr>
        <w:t>Правила использования подарочных сертификатов ресторана</w:t>
      </w:r>
    </w:p>
    <w:p w:rsidR="002B1050" w:rsidRPr="00781942" w:rsidRDefault="002B1050" w:rsidP="001771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Tms Rmn"/>
          <w:color w:val="2F2F2F"/>
          <w:sz w:val="24"/>
          <w:szCs w:val="24"/>
        </w:rPr>
      </w:pPr>
      <w:bookmarkStart w:id="0" w:name="_GoBack"/>
      <w:bookmarkEnd w:id="0"/>
    </w:p>
    <w:p w:rsidR="005A3B7F" w:rsidRPr="0021538E" w:rsidRDefault="00781942" w:rsidP="00177180">
      <w:pPr>
        <w:rPr>
          <w:rFonts w:cs="Tms Rmn"/>
          <w:color w:val="2F2F2F"/>
          <w:sz w:val="24"/>
          <w:szCs w:val="24"/>
        </w:rPr>
      </w:pPr>
      <w:r>
        <w:rPr>
          <w:rFonts w:cs="Tms Rmn"/>
          <w:color w:val="2F2F2F"/>
          <w:sz w:val="24"/>
          <w:szCs w:val="24"/>
        </w:rPr>
        <w:t>Подарочный</w:t>
      </w:r>
      <w:r w:rsidR="00177180" w:rsidRPr="00781942">
        <w:rPr>
          <w:rFonts w:cs="Tms Rmn"/>
          <w:color w:val="2F2F2F"/>
          <w:sz w:val="24"/>
          <w:szCs w:val="24"/>
        </w:rPr>
        <w:t xml:space="preserve"> сертификат можно использовать для оплаты товаров и услуг (кроме услуг доста</w:t>
      </w:r>
      <w:r w:rsidR="0021538E">
        <w:rPr>
          <w:rFonts w:cs="Tms Rmn"/>
          <w:color w:val="2F2F2F"/>
          <w:sz w:val="24"/>
          <w:szCs w:val="24"/>
        </w:rPr>
        <w:t>вки) только в данном ресторане.</w:t>
      </w:r>
    </w:p>
    <w:p w:rsidR="005A3B7F" w:rsidRDefault="00177180" w:rsidP="00177180">
      <w:pPr>
        <w:rPr>
          <w:rFonts w:cs="Tms Rmn"/>
          <w:color w:val="2F2F2F"/>
          <w:sz w:val="24"/>
          <w:szCs w:val="24"/>
        </w:rPr>
      </w:pPr>
      <w:r w:rsidRPr="00781942">
        <w:rPr>
          <w:rFonts w:cs="Tms Rmn"/>
          <w:color w:val="2F2F2F"/>
          <w:sz w:val="24"/>
          <w:szCs w:val="24"/>
        </w:rPr>
        <w:t xml:space="preserve">Если стоимость заказа больше номинала сертификата, разница между ним и суммой заказа доплачивается наличными деньгами или банковской картой в кассу. Если стоимость заказа меньше номинала сертификата, остаток не выплачивается. </w:t>
      </w:r>
    </w:p>
    <w:p w:rsidR="005A3B7F" w:rsidRDefault="005A3B7F" w:rsidP="00177180">
      <w:pPr>
        <w:rPr>
          <w:rFonts w:cs="Tms Rmn"/>
          <w:color w:val="2F2F2F"/>
          <w:sz w:val="24"/>
          <w:szCs w:val="24"/>
        </w:rPr>
      </w:pPr>
      <w:r w:rsidRPr="00781942">
        <w:rPr>
          <w:rFonts w:cs="Tms Rmn"/>
          <w:color w:val="2F2F2F"/>
          <w:sz w:val="24"/>
          <w:szCs w:val="24"/>
        </w:rPr>
        <w:t>Несколько сертификатов могут суммироваться для оплаты одного заказа, но только если сумма</w:t>
      </w:r>
      <w:r>
        <w:rPr>
          <w:rFonts w:cs="Tms Rmn"/>
          <w:color w:val="2F2F2F"/>
          <w:sz w:val="24"/>
          <w:szCs w:val="24"/>
        </w:rPr>
        <w:t xml:space="preserve"> заказа не превышает 3000 (три тысячи) рублей</w:t>
      </w:r>
      <w:r w:rsidRPr="00781942">
        <w:rPr>
          <w:rFonts w:cs="Tms Rmn"/>
          <w:color w:val="2F2F2F"/>
          <w:sz w:val="24"/>
          <w:szCs w:val="24"/>
        </w:rPr>
        <w:t xml:space="preserve">. </w:t>
      </w:r>
    </w:p>
    <w:p w:rsidR="00FB1604" w:rsidRDefault="00177180" w:rsidP="00177180">
      <w:pPr>
        <w:rPr>
          <w:rFonts w:cs="Tms Rmn"/>
          <w:color w:val="2F2F2F"/>
          <w:sz w:val="24"/>
          <w:szCs w:val="24"/>
        </w:rPr>
      </w:pPr>
      <w:r w:rsidRPr="00781942">
        <w:rPr>
          <w:rFonts w:cs="Tms Rmn"/>
          <w:color w:val="2F2F2F"/>
          <w:sz w:val="24"/>
          <w:szCs w:val="24"/>
        </w:rPr>
        <w:t xml:space="preserve">При оплате подарочным сертификатом невозможно использование купонов, скидок по акциям и прочих дополнительных бонусов. </w:t>
      </w:r>
    </w:p>
    <w:p w:rsidR="00AB0075" w:rsidRDefault="00177180" w:rsidP="00177180">
      <w:pPr>
        <w:rPr>
          <w:rFonts w:cs="Tms Rmn"/>
          <w:color w:val="2F2F2F"/>
          <w:sz w:val="24"/>
          <w:szCs w:val="24"/>
        </w:rPr>
      </w:pPr>
      <w:r w:rsidRPr="00781942">
        <w:rPr>
          <w:rFonts w:cs="Tms Rmn"/>
          <w:color w:val="2F2F2F"/>
          <w:sz w:val="24"/>
          <w:szCs w:val="24"/>
        </w:rPr>
        <w:t>Сертификат не может быть использован в качестве предоплаты заказа.</w:t>
      </w:r>
    </w:p>
    <w:p w:rsidR="00BA6DE3" w:rsidRDefault="00BA6DE3" w:rsidP="00BA6DE3">
      <w:pPr>
        <w:rPr>
          <w:rFonts w:cs="Tms Rmn"/>
          <w:color w:val="2F2F2F"/>
          <w:sz w:val="24"/>
          <w:szCs w:val="24"/>
        </w:rPr>
      </w:pPr>
      <w:r>
        <w:rPr>
          <w:rFonts w:cs="Tms Rmn"/>
          <w:color w:val="2F2F2F"/>
          <w:sz w:val="24"/>
          <w:szCs w:val="24"/>
        </w:rPr>
        <w:t xml:space="preserve">Сертификат может быть использован только </w:t>
      </w:r>
      <w:r w:rsidR="00FD1253">
        <w:rPr>
          <w:rFonts w:cs="Tms Rmn"/>
          <w:color w:val="2F2F2F"/>
          <w:sz w:val="24"/>
          <w:szCs w:val="24"/>
        </w:rPr>
        <w:t xml:space="preserve">для оплаты </w:t>
      </w:r>
      <w:r>
        <w:rPr>
          <w:rFonts w:cs="Tms Rmn"/>
          <w:color w:val="2F2F2F"/>
          <w:sz w:val="24"/>
          <w:szCs w:val="24"/>
        </w:rPr>
        <w:t>заказ</w:t>
      </w:r>
      <w:r w:rsidR="00FD1253">
        <w:rPr>
          <w:rFonts w:cs="Tms Rmn"/>
          <w:color w:val="2F2F2F"/>
          <w:sz w:val="24"/>
          <w:szCs w:val="24"/>
        </w:rPr>
        <w:t>ов</w:t>
      </w:r>
      <w:r>
        <w:rPr>
          <w:rFonts w:cs="Tms Rmn"/>
          <w:color w:val="2F2F2F"/>
          <w:sz w:val="24"/>
          <w:szCs w:val="24"/>
        </w:rPr>
        <w:t xml:space="preserve"> физических лиц.</w:t>
      </w:r>
    </w:p>
    <w:p w:rsidR="00BA6DE3" w:rsidRDefault="00BA6DE3" w:rsidP="00177180">
      <w:pPr>
        <w:rPr>
          <w:rFonts w:cs="Tms Rmn"/>
          <w:color w:val="2F2F2F"/>
          <w:sz w:val="24"/>
          <w:szCs w:val="24"/>
        </w:rPr>
      </w:pPr>
      <w:r>
        <w:rPr>
          <w:rFonts w:cs="Tms Rmn"/>
          <w:color w:val="2F2F2F"/>
          <w:sz w:val="24"/>
          <w:szCs w:val="24"/>
        </w:rPr>
        <w:t>Сертификат не может быть использован для оплаты заказов юридических лиц, корпоративных заказов, банкетов</w:t>
      </w:r>
      <w:r w:rsidR="00FD1253">
        <w:rPr>
          <w:rFonts w:cs="Tms Rmn"/>
          <w:color w:val="2F2F2F"/>
          <w:sz w:val="24"/>
          <w:szCs w:val="24"/>
        </w:rPr>
        <w:t xml:space="preserve">, фуршетов </w:t>
      </w:r>
      <w:r>
        <w:rPr>
          <w:rFonts w:cs="Tms Rmn"/>
          <w:color w:val="2F2F2F"/>
          <w:sz w:val="24"/>
          <w:szCs w:val="24"/>
        </w:rPr>
        <w:t>и т.д.</w:t>
      </w:r>
      <w:r w:rsidR="00FD1253">
        <w:rPr>
          <w:rFonts w:cs="Tms Rmn"/>
          <w:color w:val="2F2F2F"/>
          <w:sz w:val="24"/>
          <w:szCs w:val="24"/>
        </w:rPr>
        <w:t>, если иное не указано на самом сертификате.</w:t>
      </w:r>
    </w:p>
    <w:p w:rsidR="00ED5D30" w:rsidRDefault="00BA6DE3" w:rsidP="00BA6DE3">
      <w:pPr>
        <w:rPr>
          <w:rFonts w:cs="Tms Rmn"/>
          <w:color w:val="2F2F2F"/>
          <w:sz w:val="24"/>
          <w:szCs w:val="24"/>
        </w:rPr>
      </w:pPr>
      <w:r w:rsidRPr="00781942">
        <w:rPr>
          <w:rFonts w:cs="Tms Rmn"/>
          <w:color w:val="2F2F2F"/>
          <w:sz w:val="24"/>
          <w:szCs w:val="24"/>
        </w:rPr>
        <w:t xml:space="preserve">Подарочный сертификат действителен в течение срока, указанного на </w:t>
      </w:r>
      <w:r w:rsidR="00367B15">
        <w:rPr>
          <w:rFonts w:cs="Tms Rmn"/>
          <w:color w:val="2F2F2F"/>
          <w:sz w:val="24"/>
          <w:szCs w:val="24"/>
        </w:rPr>
        <w:t xml:space="preserve">его </w:t>
      </w:r>
      <w:r w:rsidRPr="00781942">
        <w:rPr>
          <w:rFonts w:cs="Tms Rmn"/>
          <w:color w:val="2F2F2F"/>
          <w:sz w:val="24"/>
          <w:szCs w:val="24"/>
        </w:rPr>
        <w:t>лицевой стороне.</w:t>
      </w:r>
      <w:r w:rsidR="00ED5D30">
        <w:rPr>
          <w:rFonts w:cs="Tms Rmn"/>
          <w:color w:val="2F2F2F"/>
          <w:sz w:val="24"/>
          <w:szCs w:val="24"/>
        </w:rPr>
        <w:t xml:space="preserve"> </w:t>
      </w:r>
    </w:p>
    <w:p w:rsidR="00ED5D30" w:rsidRDefault="00ED5D30" w:rsidP="00BA6DE3">
      <w:pPr>
        <w:rPr>
          <w:rFonts w:cs="Tms Rmn"/>
          <w:color w:val="2F2F2F"/>
          <w:sz w:val="24"/>
          <w:szCs w:val="24"/>
        </w:rPr>
      </w:pPr>
      <w:r>
        <w:rPr>
          <w:rFonts w:cs="Tms Rmn"/>
          <w:color w:val="2F2F2F"/>
          <w:sz w:val="24"/>
          <w:szCs w:val="24"/>
        </w:rPr>
        <w:t xml:space="preserve">Подарочный сертификат, не имеющий фирменных знаков отличия, к оплате не принимается. </w:t>
      </w:r>
      <w:r w:rsidR="00BA6DE3" w:rsidRPr="00781942">
        <w:rPr>
          <w:rFonts w:cs="Tms Rmn"/>
          <w:color w:val="2F2F2F"/>
          <w:sz w:val="24"/>
          <w:szCs w:val="24"/>
        </w:rPr>
        <w:t xml:space="preserve"> </w:t>
      </w:r>
      <w:r>
        <w:rPr>
          <w:rFonts w:cs="Tms Rmn"/>
          <w:color w:val="2F2F2F"/>
          <w:sz w:val="24"/>
          <w:szCs w:val="24"/>
        </w:rPr>
        <w:t xml:space="preserve">Подделки подарочных сертификатов, данные о которых отсутствуют в общей базе подарочных сертификатов, изымаются </w:t>
      </w:r>
      <w:r w:rsidR="00D40CED">
        <w:rPr>
          <w:rFonts w:cs="Tms Rmn"/>
          <w:color w:val="2F2F2F"/>
          <w:sz w:val="24"/>
          <w:szCs w:val="24"/>
        </w:rPr>
        <w:t>и могут быть переданы в полицию для проведения расследования по факту мошенничества.</w:t>
      </w:r>
    </w:p>
    <w:p w:rsidR="00BA6DE3" w:rsidRDefault="00BA6DE3" w:rsidP="00BA6DE3">
      <w:pPr>
        <w:rPr>
          <w:rFonts w:cs="Tms Rmn"/>
          <w:color w:val="2F2F2F"/>
          <w:sz w:val="24"/>
          <w:szCs w:val="24"/>
        </w:rPr>
      </w:pPr>
      <w:r w:rsidRPr="00781942">
        <w:rPr>
          <w:rFonts w:cs="Tms Rmn"/>
          <w:color w:val="2F2F2F"/>
          <w:sz w:val="24"/>
          <w:szCs w:val="24"/>
        </w:rPr>
        <w:t xml:space="preserve">Сертификат не подлежит возврату и обмену на денежные средства. </w:t>
      </w:r>
    </w:p>
    <w:p w:rsidR="00BA6DE3" w:rsidRDefault="00BA6DE3" w:rsidP="00BA6DE3">
      <w:pPr>
        <w:rPr>
          <w:rFonts w:cs="Tms Rmn"/>
          <w:color w:val="2F2F2F"/>
          <w:sz w:val="24"/>
          <w:szCs w:val="24"/>
        </w:rPr>
      </w:pPr>
      <w:r w:rsidRPr="00781942">
        <w:rPr>
          <w:rFonts w:cs="Tms Rmn"/>
          <w:color w:val="2F2F2F"/>
          <w:sz w:val="24"/>
          <w:szCs w:val="24"/>
        </w:rPr>
        <w:t xml:space="preserve">В случае утери, кражи или порчи сертификат не восстанавливается и денежные средства не возвращаются. </w:t>
      </w:r>
    </w:p>
    <w:p w:rsidR="00BA6DE3" w:rsidRPr="00781942" w:rsidRDefault="00BA6DE3" w:rsidP="00177180">
      <w:pPr>
        <w:rPr>
          <w:sz w:val="24"/>
          <w:szCs w:val="24"/>
        </w:rPr>
      </w:pPr>
    </w:p>
    <w:sectPr w:rsidR="00BA6DE3" w:rsidRPr="0078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80"/>
    <w:rsid w:val="00177180"/>
    <w:rsid w:val="0021538E"/>
    <w:rsid w:val="002B1050"/>
    <w:rsid w:val="00367B15"/>
    <w:rsid w:val="005A3B7F"/>
    <w:rsid w:val="005B29EE"/>
    <w:rsid w:val="006D1FCE"/>
    <w:rsid w:val="00781942"/>
    <w:rsid w:val="009D13CD"/>
    <w:rsid w:val="00B40B14"/>
    <w:rsid w:val="00BA6DE3"/>
    <w:rsid w:val="00D3221C"/>
    <w:rsid w:val="00D40CED"/>
    <w:rsid w:val="00ED5D30"/>
    <w:rsid w:val="00FB1604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</Words>
  <Characters>1281</Characters>
  <Application>Microsoft Office Word</Application>
  <DocSecurity>0</DocSecurity>
  <Lines>10</Lines>
  <Paragraphs>3</Paragraphs>
  <ScaleCrop>false</ScaleCrop>
  <Company>Отель Санкт-Петербург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по рекламе</dc:creator>
  <cp:lastModifiedBy>Менеджер по рекламе</cp:lastModifiedBy>
  <cp:revision>15</cp:revision>
  <dcterms:created xsi:type="dcterms:W3CDTF">2018-09-06T13:18:00Z</dcterms:created>
  <dcterms:modified xsi:type="dcterms:W3CDTF">2018-09-07T07:17:00Z</dcterms:modified>
</cp:coreProperties>
</file>